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FDE" w:rsidRDefault="00F83FDE"/>
    <w:p w:rsidR="00F83FDE" w:rsidRDefault="00F83FDE" w:rsidP="00F83FDE">
      <w:pPr>
        <w:jc w:val="center"/>
      </w:pPr>
      <w:r w:rsidRPr="00814AD1">
        <w:rPr>
          <w:rFonts w:cstheme="minorHAnsi"/>
          <w:noProof/>
        </w:rPr>
        <w:drawing>
          <wp:inline distT="0" distB="0" distL="0" distR="0" wp14:anchorId="268C703C" wp14:editId="74BA6C22">
            <wp:extent cx="3329940" cy="1770682"/>
            <wp:effectExtent l="0" t="0" r="381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7447" cy="177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FDE" w:rsidRDefault="00F83FDE"/>
    <w:p w:rsidR="00F83FDE" w:rsidRDefault="00F83FDE"/>
    <w:p w:rsidR="00566FF0" w:rsidRDefault="00F83FDE">
      <w:r w:rsidRPr="00814AD1">
        <w:rPr>
          <w:rFonts w:cstheme="minorHAnsi"/>
          <w:noProof/>
        </w:rPr>
        <w:drawing>
          <wp:inline distT="0" distB="0" distL="0" distR="0" wp14:anchorId="7745B47E" wp14:editId="482A2F6C">
            <wp:extent cx="6840220" cy="2686050"/>
            <wp:effectExtent l="19050" t="19050" r="17780" b="190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686050"/>
                    </a:xfrm>
                    <a:prstGeom prst="rect">
                      <a:avLst/>
                    </a:prstGeom>
                    <a:ln w="158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83FDE" w:rsidRDefault="00F83FDE"/>
    <w:p w:rsidR="00F83FDE" w:rsidRPr="00814AD1" w:rsidRDefault="00F83FDE" w:rsidP="00F83FDE">
      <w:pPr>
        <w:spacing w:after="0"/>
        <w:jc w:val="center"/>
        <w:rPr>
          <w:rFonts w:cstheme="minorHAnsi"/>
          <w:b/>
          <w:sz w:val="40"/>
        </w:rPr>
      </w:pPr>
      <w:r w:rsidRPr="00814AD1">
        <w:rPr>
          <w:rFonts w:cstheme="minorHAnsi"/>
          <w:b/>
          <w:sz w:val="40"/>
        </w:rPr>
        <w:t>Thème 2 : La régulation de l'activité économique</w:t>
      </w:r>
    </w:p>
    <w:p w:rsidR="00F83FDE" w:rsidRPr="00814AD1" w:rsidRDefault="00F83FDE" w:rsidP="00F83FDE">
      <w:pPr>
        <w:spacing w:after="0"/>
        <w:jc w:val="center"/>
        <w:rPr>
          <w:rFonts w:cstheme="minorHAnsi"/>
          <w:b/>
          <w:sz w:val="32"/>
        </w:rPr>
      </w:pPr>
    </w:p>
    <w:p w:rsidR="00F83FDE" w:rsidRPr="00814AD1" w:rsidRDefault="00F83FDE" w:rsidP="00F83FDE">
      <w:pPr>
        <w:spacing w:after="0"/>
        <w:jc w:val="center"/>
        <w:rPr>
          <w:rFonts w:cstheme="minorHAnsi"/>
          <w:b/>
          <w:sz w:val="32"/>
        </w:rPr>
      </w:pPr>
    </w:p>
    <w:p w:rsidR="00F83FDE" w:rsidRDefault="00F83FDE" w:rsidP="00F83FDE">
      <w:pPr>
        <w:spacing w:after="0"/>
        <w:jc w:val="center"/>
        <w:rPr>
          <w:rFonts w:cstheme="minorHAnsi"/>
          <w:b/>
          <w:sz w:val="32"/>
        </w:rPr>
      </w:pPr>
      <w:r w:rsidRPr="00814AD1">
        <w:rPr>
          <w:rFonts w:cstheme="minorHAnsi"/>
          <w:b/>
          <w:sz w:val="32"/>
        </w:rPr>
        <w:t xml:space="preserve">Episode </w:t>
      </w:r>
      <w:r w:rsidR="00F40DC5">
        <w:rPr>
          <w:rFonts w:cstheme="minorHAnsi"/>
          <w:b/>
          <w:sz w:val="32"/>
        </w:rPr>
        <w:t>3</w:t>
      </w:r>
      <w:r w:rsidRPr="00814AD1">
        <w:rPr>
          <w:rFonts w:cstheme="minorHAnsi"/>
          <w:b/>
          <w:sz w:val="32"/>
        </w:rPr>
        <w:t xml:space="preserve"> : Quel est le rôle de l'Etat dans la régulation économique</w:t>
      </w:r>
    </w:p>
    <w:p w:rsidR="008E2B9A" w:rsidRDefault="008E2B9A" w:rsidP="00F83FDE">
      <w:pPr>
        <w:spacing w:after="0"/>
        <w:jc w:val="center"/>
        <w:rPr>
          <w:rFonts w:cstheme="minorHAnsi"/>
          <w:sz w:val="32"/>
        </w:rPr>
      </w:pPr>
    </w:p>
    <w:p w:rsidR="008E2B9A" w:rsidRDefault="008E2B9A" w:rsidP="00F83FDE">
      <w:pPr>
        <w:spacing w:after="0"/>
        <w:jc w:val="center"/>
        <w:rPr>
          <w:rFonts w:cstheme="minorHAnsi"/>
          <w:sz w:val="32"/>
        </w:rPr>
      </w:pPr>
    </w:p>
    <w:p w:rsidR="008E2B9A" w:rsidRPr="008E2B9A" w:rsidRDefault="008E2B9A" w:rsidP="00F83FDE">
      <w:pPr>
        <w:spacing w:after="0"/>
        <w:jc w:val="center"/>
        <w:rPr>
          <w:rFonts w:cstheme="minorHAnsi"/>
          <w:b/>
          <w:sz w:val="44"/>
        </w:rPr>
      </w:pPr>
      <w:r w:rsidRPr="008E2B9A">
        <w:rPr>
          <w:rFonts w:cstheme="minorHAnsi"/>
          <w:b/>
          <w:sz w:val="44"/>
        </w:rPr>
        <w:t>Questions</w:t>
      </w:r>
    </w:p>
    <w:p w:rsidR="008E2B9A" w:rsidRDefault="00F83FDE">
      <w:r>
        <w:br w:type="page"/>
      </w:r>
    </w:p>
    <w:p w:rsidR="00F83FDE" w:rsidRPr="00F83FDE" w:rsidRDefault="00F83FDE">
      <w:pPr>
        <w:rPr>
          <w:b/>
        </w:rPr>
      </w:pPr>
      <w:r w:rsidRPr="00F83FDE">
        <w:rPr>
          <w:b/>
        </w:rPr>
        <w:lastRenderedPageBreak/>
        <w:t>Travail à faire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9"/>
        <w:gridCol w:w="533"/>
        <w:gridCol w:w="9480"/>
      </w:tblGrid>
      <w:tr w:rsidR="00F83FDE" w:rsidRPr="00F83FDE" w:rsidTr="00A36983">
        <w:tc>
          <w:tcPr>
            <w:tcW w:w="664" w:type="dxa"/>
            <w:vAlign w:val="center"/>
          </w:tcPr>
          <w:p w:rsidR="00F83FDE" w:rsidRPr="00F83FDE" w:rsidRDefault="004120C7">
            <w:pPr>
              <w:rPr>
                <w:b/>
              </w:rPr>
            </w:pPr>
            <w:r w:rsidRPr="004120C7">
              <w:rPr>
                <w:b/>
                <w:color w:val="0070C0"/>
              </w:rPr>
              <w:t>M</w:t>
            </w:r>
            <w:r w:rsidR="00F83FDE" w:rsidRPr="00F83FDE">
              <w:rPr>
                <w:b/>
                <w:color w:val="FF0000"/>
              </w:rPr>
              <w:t>2.</w:t>
            </w:r>
            <w:r w:rsidR="004F3B6A">
              <w:rPr>
                <w:b/>
                <w:color w:val="FF0000"/>
              </w:rPr>
              <w:t>3</w:t>
            </w:r>
            <w:r w:rsidR="00F83FDE">
              <w:rPr>
                <w:b/>
                <w:color w:val="FF0000"/>
              </w:rPr>
              <w:t>.</w:t>
            </w:r>
          </w:p>
        </w:tc>
        <w:tc>
          <w:tcPr>
            <w:tcW w:w="534" w:type="dxa"/>
            <w:vAlign w:val="center"/>
          </w:tcPr>
          <w:p w:rsidR="00F83FDE" w:rsidRPr="00F83FDE" w:rsidRDefault="00F83FDE">
            <w:pPr>
              <w:rPr>
                <w:b/>
              </w:rPr>
            </w:pPr>
            <w:r w:rsidRPr="00F83FDE">
              <w:rPr>
                <w:b/>
              </w:rPr>
              <w:t>1</w:t>
            </w:r>
            <w:r>
              <w:rPr>
                <w:b/>
              </w:rPr>
              <w:t>/</w:t>
            </w:r>
          </w:p>
        </w:tc>
        <w:tc>
          <w:tcPr>
            <w:tcW w:w="9564" w:type="dxa"/>
          </w:tcPr>
          <w:p w:rsidR="00F83FDE" w:rsidRPr="00F83FDE" w:rsidRDefault="00FD5C7F">
            <w:pPr>
              <w:rPr>
                <w:b/>
              </w:rPr>
            </w:pPr>
            <w:r>
              <w:rPr>
                <w:b/>
              </w:rPr>
              <w:t xml:space="preserve">En prenant appui sur la </w:t>
            </w:r>
            <w:r w:rsidRPr="004120C7">
              <w:rPr>
                <w:b/>
                <w:color w:val="0070C0"/>
              </w:rPr>
              <w:t>méthode PESTEL</w:t>
            </w:r>
            <w:r>
              <w:rPr>
                <w:b/>
              </w:rPr>
              <w:t xml:space="preserve">, identifiez et classez les caractéristiques du </w:t>
            </w:r>
            <w:r w:rsidRPr="004120C7">
              <w:rPr>
                <w:b/>
                <w:color w:val="0070C0"/>
              </w:rPr>
              <w:t>macro-environnement</w:t>
            </w:r>
            <w:r>
              <w:rPr>
                <w:b/>
              </w:rPr>
              <w:t xml:space="preserve"> de Bouygues Immobilier.</w:t>
            </w:r>
          </w:p>
        </w:tc>
      </w:tr>
      <w:tr w:rsidR="00F83FDE" w:rsidRPr="00F83FDE" w:rsidTr="00A36983">
        <w:tc>
          <w:tcPr>
            <w:tcW w:w="664" w:type="dxa"/>
            <w:vAlign w:val="center"/>
          </w:tcPr>
          <w:p w:rsidR="00F83FDE" w:rsidRPr="00F83FDE" w:rsidRDefault="004120C7">
            <w:pPr>
              <w:rPr>
                <w:b/>
              </w:rPr>
            </w:pPr>
            <w:r w:rsidRPr="004120C7">
              <w:rPr>
                <w:b/>
                <w:color w:val="0070C0"/>
              </w:rPr>
              <w:t>M</w:t>
            </w:r>
            <w:r w:rsidR="00F83FDE" w:rsidRPr="00F83FDE">
              <w:rPr>
                <w:b/>
                <w:color w:val="FF0000"/>
              </w:rPr>
              <w:t>2.</w:t>
            </w:r>
            <w:r w:rsidR="004F3B6A">
              <w:rPr>
                <w:b/>
                <w:color w:val="FF0000"/>
              </w:rPr>
              <w:t>3</w:t>
            </w:r>
            <w:r w:rsidR="00F83FDE">
              <w:rPr>
                <w:b/>
                <w:color w:val="FF0000"/>
              </w:rPr>
              <w:t>.</w:t>
            </w:r>
          </w:p>
        </w:tc>
        <w:tc>
          <w:tcPr>
            <w:tcW w:w="534" w:type="dxa"/>
            <w:vAlign w:val="center"/>
          </w:tcPr>
          <w:p w:rsidR="00F83FDE" w:rsidRPr="00F83FDE" w:rsidRDefault="00F83FDE">
            <w:pPr>
              <w:rPr>
                <w:b/>
              </w:rPr>
            </w:pPr>
            <w:r>
              <w:rPr>
                <w:b/>
              </w:rPr>
              <w:t>2/</w:t>
            </w:r>
          </w:p>
        </w:tc>
        <w:tc>
          <w:tcPr>
            <w:tcW w:w="9564" w:type="dxa"/>
          </w:tcPr>
          <w:p w:rsidR="00F83FDE" w:rsidRPr="00F83FDE" w:rsidRDefault="00FD5C7F">
            <w:pPr>
              <w:rPr>
                <w:b/>
              </w:rPr>
            </w:pPr>
            <w:r>
              <w:rPr>
                <w:b/>
              </w:rPr>
              <w:t>Expliquez, pour chacune, en quoi elles peuvent influer sur les décisions de l'entreprise.</w:t>
            </w:r>
          </w:p>
        </w:tc>
      </w:tr>
      <w:tr w:rsidR="00F83FDE" w:rsidRPr="00F83FDE" w:rsidTr="00A36983">
        <w:tc>
          <w:tcPr>
            <w:tcW w:w="664" w:type="dxa"/>
            <w:vAlign w:val="center"/>
          </w:tcPr>
          <w:p w:rsidR="00F83FDE" w:rsidRPr="00F83FDE" w:rsidRDefault="004120C7">
            <w:pPr>
              <w:rPr>
                <w:b/>
              </w:rPr>
            </w:pPr>
            <w:r w:rsidRPr="004120C7">
              <w:rPr>
                <w:b/>
                <w:color w:val="0070C0"/>
              </w:rPr>
              <w:t>M</w:t>
            </w:r>
            <w:r w:rsidR="00F83FDE" w:rsidRPr="00F83FDE">
              <w:rPr>
                <w:b/>
                <w:color w:val="FF0000"/>
              </w:rPr>
              <w:t>2.</w:t>
            </w:r>
            <w:r w:rsidR="004F3B6A">
              <w:rPr>
                <w:b/>
                <w:color w:val="FF0000"/>
              </w:rPr>
              <w:t>3</w:t>
            </w:r>
            <w:r w:rsidR="00F83FDE">
              <w:rPr>
                <w:b/>
                <w:color w:val="FF0000"/>
              </w:rPr>
              <w:t>.</w:t>
            </w:r>
          </w:p>
        </w:tc>
        <w:tc>
          <w:tcPr>
            <w:tcW w:w="534" w:type="dxa"/>
            <w:vAlign w:val="center"/>
          </w:tcPr>
          <w:p w:rsidR="00F83FDE" w:rsidRPr="00F83FDE" w:rsidRDefault="00F83FDE">
            <w:pPr>
              <w:rPr>
                <w:b/>
              </w:rPr>
            </w:pPr>
            <w:r>
              <w:rPr>
                <w:b/>
              </w:rPr>
              <w:t>3/</w:t>
            </w:r>
          </w:p>
        </w:tc>
        <w:tc>
          <w:tcPr>
            <w:tcW w:w="9564" w:type="dxa"/>
          </w:tcPr>
          <w:p w:rsidR="00F83FDE" w:rsidRPr="00F83FDE" w:rsidRDefault="00FD5C7F">
            <w:pPr>
              <w:rPr>
                <w:b/>
              </w:rPr>
            </w:pPr>
            <w:r>
              <w:rPr>
                <w:b/>
              </w:rPr>
              <w:t>Expliquez en quoi les évolutions des différentes composantes du macro-environnement peuvent être porteuses d'</w:t>
            </w:r>
            <w:r w:rsidRPr="004120C7">
              <w:rPr>
                <w:b/>
                <w:color w:val="0070C0"/>
              </w:rPr>
              <w:t>opportunités</w:t>
            </w:r>
            <w:r>
              <w:rPr>
                <w:b/>
              </w:rPr>
              <w:t xml:space="preserve"> et/ou de </w:t>
            </w:r>
            <w:r w:rsidRPr="004120C7">
              <w:rPr>
                <w:b/>
                <w:color w:val="0070C0"/>
              </w:rPr>
              <w:t xml:space="preserve">menaces </w:t>
            </w:r>
            <w:r>
              <w:rPr>
                <w:b/>
              </w:rPr>
              <w:t>pour Bouygues Immobilier.</w:t>
            </w:r>
          </w:p>
        </w:tc>
      </w:tr>
      <w:tr w:rsidR="00F83FDE" w:rsidRPr="00F83FDE" w:rsidTr="00A36983">
        <w:tc>
          <w:tcPr>
            <w:tcW w:w="664" w:type="dxa"/>
            <w:vAlign w:val="center"/>
          </w:tcPr>
          <w:p w:rsidR="00F83FDE" w:rsidRPr="00F83FDE" w:rsidRDefault="004120C7">
            <w:pPr>
              <w:rPr>
                <w:b/>
              </w:rPr>
            </w:pPr>
            <w:r w:rsidRPr="004120C7">
              <w:rPr>
                <w:b/>
                <w:color w:val="0070C0"/>
              </w:rPr>
              <w:t>M</w:t>
            </w:r>
            <w:r w:rsidR="00F83FDE" w:rsidRPr="00F83FDE">
              <w:rPr>
                <w:b/>
                <w:color w:val="FF0000"/>
              </w:rPr>
              <w:t>2.</w:t>
            </w:r>
            <w:r w:rsidR="004F3B6A">
              <w:rPr>
                <w:b/>
                <w:color w:val="FF0000"/>
              </w:rPr>
              <w:t>3</w:t>
            </w:r>
            <w:r w:rsidR="00F83FDE">
              <w:rPr>
                <w:b/>
                <w:color w:val="FF0000"/>
              </w:rPr>
              <w:t>.</w:t>
            </w:r>
          </w:p>
        </w:tc>
        <w:tc>
          <w:tcPr>
            <w:tcW w:w="534" w:type="dxa"/>
            <w:vAlign w:val="center"/>
          </w:tcPr>
          <w:p w:rsidR="00F83FDE" w:rsidRPr="00F83FDE" w:rsidRDefault="00F83FDE">
            <w:pPr>
              <w:rPr>
                <w:b/>
              </w:rPr>
            </w:pPr>
            <w:r>
              <w:rPr>
                <w:b/>
              </w:rPr>
              <w:t>4/</w:t>
            </w:r>
          </w:p>
        </w:tc>
        <w:tc>
          <w:tcPr>
            <w:tcW w:w="9564" w:type="dxa"/>
          </w:tcPr>
          <w:p w:rsidR="00F83FDE" w:rsidRPr="00F83FDE" w:rsidRDefault="00FD5C7F">
            <w:pPr>
              <w:rPr>
                <w:b/>
              </w:rPr>
            </w:pPr>
            <w:r>
              <w:rPr>
                <w:b/>
              </w:rPr>
              <w:t xml:space="preserve">Montrez en quoi </w:t>
            </w:r>
            <w:r w:rsidRPr="00FD5C7F">
              <w:rPr>
                <w:b/>
              </w:rPr>
              <w:t>l'</w:t>
            </w:r>
            <w:r w:rsidRPr="004120C7">
              <w:rPr>
                <w:b/>
                <w:color w:val="0070C0"/>
              </w:rPr>
              <w:t xml:space="preserve">innovation </w:t>
            </w:r>
            <w:r>
              <w:rPr>
                <w:b/>
              </w:rPr>
              <w:t xml:space="preserve">permet à Bouygues Immobilier de répondre aux évolutions de l'environnement et d'assurer sa compétitivité. </w:t>
            </w:r>
          </w:p>
        </w:tc>
      </w:tr>
      <w:tr w:rsidR="004120C7" w:rsidRPr="00F83FDE" w:rsidTr="00A36983">
        <w:tc>
          <w:tcPr>
            <w:tcW w:w="664" w:type="dxa"/>
            <w:vAlign w:val="center"/>
          </w:tcPr>
          <w:p w:rsidR="004120C7" w:rsidRPr="00F83FDE" w:rsidRDefault="004120C7">
            <w:pPr>
              <w:rPr>
                <w:b/>
                <w:color w:val="00B050"/>
              </w:rPr>
            </w:pPr>
            <w:r w:rsidRPr="004120C7">
              <w:rPr>
                <w:b/>
                <w:color w:val="0070C0"/>
              </w:rPr>
              <w:t>M</w:t>
            </w:r>
            <w:r w:rsidRPr="00F83FDE">
              <w:rPr>
                <w:b/>
                <w:color w:val="FF0000"/>
              </w:rPr>
              <w:t>2.</w:t>
            </w:r>
            <w:r w:rsidR="004F3B6A">
              <w:rPr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534" w:type="dxa"/>
            <w:vAlign w:val="center"/>
          </w:tcPr>
          <w:p w:rsidR="004120C7" w:rsidRDefault="004120C7">
            <w:pPr>
              <w:rPr>
                <w:b/>
              </w:rPr>
            </w:pPr>
            <w:r>
              <w:rPr>
                <w:b/>
              </w:rPr>
              <w:t>5/</w:t>
            </w:r>
          </w:p>
        </w:tc>
        <w:tc>
          <w:tcPr>
            <w:tcW w:w="9564" w:type="dxa"/>
          </w:tcPr>
          <w:p w:rsidR="004120C7" w:rsidRDefault="004120C7">
            <w:pPr>
              <w:rPr>
                <w:b/>
              </w:rPr>
            </w:pPr>
            <w:r>
              <w:rPr>
                <w:b/>
              </w:rPr>
              <w:t xml:space="preserve">Montrez que Bouygues immobilier répond aux attentes de l'environnement à travers sa </w:t>
            </w:r>
            <w:r w:rsidRPr="004120C7">
              <w:rPr>
                <w:b/>
                <w:color w:val="0070C0"/>
              </w:rPr>
              <w:t>démarche RSE</w:t>
            </w:r>
            <w:r>
              <w:rPr>
                <w:b/>
                <w:color w:val="0070C0"/>
              </w:rPr>
              <w:t>.</w:t>
            </w:r>
          </w:p>
        </w:tc>
      </w:tr>
      <w:tr w:rsidR="005B2ED5" w:rsidRPr="00F83FDE" w:rsidTr="00A36983">
        <w:tc>
          <w:tcPr>
            <w:tcW w:w="664" w:type="dxa"/>
            <w:vAlign w:val="center"/>
          </w:tcPr>
          <w:p w:rsidR="005B2ED5" w:rsidRPr="004120C7" w:rsidRDefault="005B2ED5">
            <w:pPr>
              <w:rPr>
                <w:b/>
                <w:color w:val="0070C0"/>
              </w:rPr>
            </w:pPr>
            <w:r w:rsidRPr="004120C7">
              <w:rPr>
                <w:b/>
                <w:color w:val="0070C0"/>
              </w:rPr>
              <w:t>M</w:t>
            </w:r>
            <w:r w:rsidRPr="00F83FDE">
              <w:rPr>
                <w:b/>
                <w:color w:val="FF0000"/>
              </w:rPr>
              <w:t>2.</w:t>
            </w:r>
            <w:r w:rsidR="004F3B6A">
              <w:rPr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534" w:type="dxa"/>
            <w:vAlign w:val="center"/>
          </w:tcPr>
          <w:p w:rsidR="005B2ED5" w:rsidRDefault="005B2ED5">
            <w:pPr>
              <w:rPr>
                <w:b/>
              </w:rPr>
            </w:pPr>
            <w:r>
              <w:rPr>
                <w:b/>
              </w:rPr>
              <w:t>6/</w:t>
            </w:r>
          </w:p>
        </w:tc>
        <w:tc>
          <w:tcPr>
            <w:tcW w:w="9564" w:type="dxa"/>
          </w:tcPr>
          <w:p w:rsidR="005B2ED5" w:rsidRDefault="005B2ED5" w:rsidP="005B2ED5">
            <w:pPr>
              <w:rPr>
                <w:b/>
              </w:rPr>
            </w:pPr>
            <w:r w:rsidRPr="005B2ED5">
              <w:rPr>
                <w:b/>
                <w:bCs/>
              </w:rPr>
              <w:t>Quelles sont les parties prenantes concernées par la démarche RSE de Bouygues Immobilier ?</w:t>
            </w:r>
          </w:p>
        </w:tc>
      </w:tr>
    </w:tbl>
    <w:p w:rsidR="002772CF" w:rsidRDefault="006164BF" w:rsidP="00351516">
      <w:r>
        <w:t xml:space="preserve"> </w:t>
      </w:r>
    </w:p>
    <w:p w:rsidR="00C72DC4" w:rsidRDefault="004120C7" w:rsidP="00F40DC5">
      <w:pPr>
        <w:spacing w:after="0"/>
        <w:rPr>
          <w:b/>
        </w:rPr>
      </w:pPr>
      <w:r w:rsidRPr="004120C7">
        <w:rPr>
          <w:b/>
          <w:color w:val="0070C0"/>
        </w:rPr>
        <w:t>M</w:t>
      </w:r>
      <w:r w:rsidRPr="00F83FDE">
        <w:rPr>
          <w:b/>
          <w:color w:val="FF0000"/>
        </w:rPr>
        <w:t xml:space="preserve"> </w:t>
      </w:r>
      <w:r w:rsidR="00C72DC4" w:rsidRPr="00F83FDE">
        <w:rPr>
          <w:b/>
          <w:color w:val="FF0000"/>
        </w:rPr>
        <w:t>2.</w:t>
      </w:r>
      <w:r w:rsidR="004F3B6A">
        <w:rPr>
          <w:b/>
          <w:color w:val="FF0000"/>
        </w:rPr>
        <w:t>3</w:t>
      </w:r>
      <w:r w:rsidR="00C72DC4">
        <w:rPr>
          <w:b/>
          <w:color w:val="FF0000"/>
        </w:rPr>
        <w:t xml:space="preserve">. 1/ </w:t>
      </w:r>
      <w:r w:rsidR="00C72DC4">
        <w:rPr>
          <w:b/>
        </w:rPr>
        <w:t xml:space="preserve">En prenant appui sur la </w:t>
      </w:r>
      <w:r w:rsidR="00C72DC4" w:rsidRPr="004120C7">
        <w:rPr>
          <w:b/>
          <w:color w:val="0070C0"/>
        </w:rPr>
        <w:t>méthode PESTEL</w:t>
      </w:r>
      <w:r w:rsidR="00C72DC4">
        <w:rPr>
          <w:b/>
        </w:rPr>
        <w:t xml:space="preserve">, identifiez et classez les caractéristiques du </w:t>
      </w:r>
      <w:r w:rsidR="00C72DC4" w:rsidRPr="004120C7">
        <w:rPr>
          <w:b/>
          <w:color w:val="0070C0"/>
        </w:rPr>
        <w:t xml:space="preserve">macro-environnement </w:t>
      </w:r>
      <w:r w:rsidR="00C72DC4">
        <w:rPr>
          <w:b/>
        </w:rPr>
        <w:t>de Bouygues Immobilier.</w:t>
      </w:r>
    </w:p>
    <w:p w:rsidR="00C72DC4" w:rsidRPr="00F83FDE" w:rsidRDefault="004120C7" w:rsidP="00F40DC5">
      <w:pPr>
        <w:spacing w:after="0"/>
        <w:rPr>
          <w:b/>
        </w:rPr>
      </w:pPr>
      <w:r w:rsidRPr="004120C7">
        <w:rPr>
          <w:b/>
          <w:color w:val="0070C0"/>
        </w:rPr>
        <w:t>M</w:t>
      </w:r>
      <w:r w:rsidRPr="00F83FDE">
        <w:rPr>
          <w:b/>
          <w:color w:val="FF0000"/>
        </w:rPr>
        <w:t xml:space="preserve"> </w:t>
      </w:r>
      <w:r w:rsidR="00C72DC4" w:rsidRPr="00F83FDE">
        <w:rPr>
          <w:b/>
          <w:color w:val="FF0000"/>
        </w:rPr>
        <w:t>2.</w:t>
      </w:r>
      <w:r w:rsidR="004F3B6A">
        <w:rPr>
          <w:b/>
          <w:color w:val="FF0000"/>
        </w:rPr>
        <w:t>3</w:t>
      </w:r>
      <w:r w:rsidR="00C72DC4">
        <w:rPr>
          <w:b/>
          <w:color w:val="FF0000"/>
        </w:rPr>
        <w:t xml:space="preserve">. 2/ </w:t>
      </w:r>
      <w:r w:rsidR="00C72DC4">
        <w:rPr>
          <w:b/>
        </w:rPr>
        <w:t>Expliquez, pour chacune, en quoi elles peuvent influer sur les décisions de l'entreprise.</w:t>
      </w:r>
    </w:p>
    <w:p w:rsidR="00C72DC4" w:rsidRDefault="004120C7" w:rsidP="00F40DC5">
      <w:pPr>
        <w:spacing w:after="0"/>
        <w:rPr>
          <w:b/>
          <w:color w:val="FF0000"/>
        </w:rPr>
      </w:pPr>
      <w:r w:rsidRPr="004120C7">
        <w:rPr>
          <w:b/>
          <w:color w:val="0070C0"/>
        </w:rPr>
        <w:t>M</w:t>
      </w:r>
      <w:r w:rsidRPr="00F83FDE">
        <w:rPr>
          <w:b/>
          <w:color w:val="FF0000"/>
        </w:rPr>
        <w:t xml:space="preserve"> </w:t>
      </w:r>
      <w:r w:rsidR="00C72DC4" w:rsidRPr="00F83FDE">
        <w:rPr>
          <w:b/>
          <w:color w:val="FF0000"/>
        </w:rPr>
        <w:t>2.</w:t>
      </w:r>
      <w:r w:rsidR="004F3B6A">
        <w:rPr>
          <w:b/>
          <w:color w:val="FF0000"/>
        </w:rPr>
        <w:t>3</w:t>
      </w:r>
      <w:r w:rsidR="00C72DC4">
        <w:rPr>
          <w:b/>
          <w:color w:val="FF0000"/>
        </w:rPr>
        <w:t xml:space="preserve">. 3/ </w:t>
      </w:r>
      <w:r w:rsidR="00C72DC4">
        <w:rPr>
          <w:b/>
        </w:rPr>
        <w:t>Expliquez en quoi les évolutions des différentes composantes du macro-environnement peuvent être porteuses d'</w:t>
      </w:r>
      <w:r w:rsidR="00C72DC4" w:rsidRPr="004120C7">
        <w:rPr>
          <w:b/>
          <w:color w:val="0070C0"/>
        </w:rPr>
        <w:t xml:space="preserve">opportunités </w:t>
      </w:r>
      <w:r w:rsidR="00C72DC4">
        <w:rPr>
          <w:b/>
        </w:rPr>
        <w:t xml:space="preserve">et/ou de </w:t>
      </w:r>
      <w:r w:rsidR="00C72DC4" w:rsidRPr="004120C7">
        <w:rPr>
          <w:b/>
          <w:color w:val="0070C0"/>
        </w:rPr>
        <w:t xml:space="preserve">menaces </w:t>
      </w:r>
      <w:r w:rsidR="00C72DC4">
        <w:rPr>
          <w:b/>
        </w:rPr>
        <w:t>pour Bouygues Immobilier.</w:t>
      </w:r>
    </w:p>
    <w:p w:rsidR="00C72DC4" w:rsidRDefault="004120C7" w:rsidP="00F40DC5">
      <w:pPr>
        <w:spacing w:after="0"/>
        <w:rPr>
          <w:b/>
        </w:rPr>
      </w:pPr>
      <w:r w:rsidRPr="004120C7">
        <w:rPr>
          <w:b/>
          <w:color w:val="0070C0"/>
        </w:rPr>
        <w:t>M</w:t>
      </w:r>
      <w:r w:rsidRPr="00F83FDE">
        <w:rPr>
          <w:b/>
          <w:color w:val="FF0000"/>
        </w:rPr>
        <w:t xml:space="preserve"> </w:t>
      </w:r>
      <w:r w:rsidR="00C72DC4" w:rsidRPr="00F83FDE">
        <w:rPr>
          <w:b/>
          <w:color w:val="FF0000"/>
        </w:rPr>
        <w:t>2.</w:t>
      </w:r>
      <w:r w:rsidR="004F3B6A">
        <w:rPr>
          <w:b/>
          <w:color w:val="FF0000"/>
        </w:rPr>
        <w:t>3</w:t>
      </w:r>
      <w:r w:rsidR="00C72DC4">
        <w:rPr>
          <w:b/>
          <w:color w:val="FF0000"/>
        </w:rPr>
        <w:t xml:space="preserve">. 4/ </w:t>
      </w:r>
      <w:r w:rsidR="00C72DC4">
        <w:rPr>
          <w:b/>
        </w:rPr>
        <w:t xml:space="preserve">Montrez en quoi </w:t>
      </w:r>
      <w:r w:rsidR="00C72DC4" w:rsidRPr="00FD5C7F">
        <w:rPr>
          <w:b/>
        </w:rPr>
        <w:t>l'</w:t>
      </w:r>
      <w:r w:rsidR="00C72DC4" w:rsidRPr="004120C7">
        <w:rPr>
          <w:b/>
          <w:color w:val="0070C0"/>
        </w:rPr>
        <w:t xml:space="preserve">innovation </w:t>
      </w:r>
      <w:r w:rsidR="00C72DC4">
        <w:rPr>
          <w:b/>
        </w:rPr>
        <w:t>permet à Bouygues Immobilier de répondre aux évolutions de l'environnement et d'assurer sa compétitivité.</w:t>
      </w:r>
    </w:p>
    <w:p w:rsidR="004120C7" w:rsidRDefault="004120C7" w:rsidP="00F40DC5">
      <w:pPr>
        <w:spacing w:after="0"/>
        <w:rPr>
          <w:b/>
          <w:color w:val="0070C0"/>
        </w:rPr>
      </w:pPr>
      <w:r w:rsidRPr="004120C7">
        <w:rPr>
          <w:b/>
          <w:color w:val="0070C0"/>
        </w:rPr>
        <w:t>M</w:t>
      </w:r>
      <w:r w:rsidRPr="00F83FDE">
        <w:rPr>
          <w:b/>
          <w:color w:val="FF0000"/>
        </w:rPr>
        <w:t xml:space="preserve"> 2.</w:t>
      </w:r>
      <w:r w:rsidR="004F3B6A">
        <w:rPr>
          <w:b/>
          <w:color w:val="FF0000"/>
        </w:rPr>
        <w:t>3</w:t>
      </w:r>
      <w:r>
        <w:rPr>
          <w:b/>
          <w:color w:val="FF0000"/>
        </w:rPr>
        <w:t xml:space="preserve">. 5/ </w:t>
      </w:r>
      <w:r>
        <w:rPr>
          <w:b/>
        </w:rPr>
        <w:t xml:space="preserve">Montrez que Bouygues immobilier répond aux attentes de l'environnement à travers sa </w:t>
      </w:r>
      <w:r w:rsidRPr="004120C7">
        <w:rPr>
          <w:b/>
          <w:color w:val="0070C0"/>
        </w:rPr>
        <w:t>démarche RSE</w:t>
      </w:r>
      <w:r>
        <w:rPr>
          <w:b/>
          <w:color w:val="0070C0"/>
        </w:rPr>
        <w:t>.</w:t>
      </w:r>
    </w:p>
    <w:p w:rsidR="005B2ED5" w:rsidRPr="00606E07" w:rsidRDefault="005B2ED5" w:rsidP="00F40DC5">
      <w:pPr>
        <w:spacing w:after="0"/>
      </w:pPr>
      <w:r w:rsidRPr="004120C7">
        <w:rPr>
          <w:b/>
          <w:color w:val="0070C0"/>
        </w:rPr>
        <w:t>M</w:t>
      </w:r>
      <w:r w:rsidRPr="00F83FDE">
        <w:rPr>
          <w:b/>
          <w:color w:val="FF0000"/>
        </w:rPr>
        <w:t xml:space="preserve"> 2.</w:t>
      </w:r>
      <w:r w:rsidR="004F3B6A">
        <w:rPr>
          <w:b/>
          <w:color w:val="FF0000"/>
        </w:rPr>
        <w:t>3</w:t>
      </w:r>
      <w:bookmarkStart w:id="0" w:name="_GoBack"/>
      <w:bookmarkEnd w:id="0"/>
      <w:r>
        <w:rPr>
          <w:b/>
          <w:color w:val="FF0000"/>
        </w:rPr>
        <w:t xml:space="preserve">. 6/ </w:t>
      </w:r>
      <w:r w:rsidRPr="005B2ED5">
        <w:rPr>
          <w:b/>
          <w:bCs/>
        </w:rPr>
        <w:t>Quelles sont les parties prenantes concernées par la démarche RSE de Bouygues Immobilier ?</w:t>
      </w:r>
    </w:p>
    <w:sectPr w:rsidR="005B2ED5" w:rsidRPr="00606E07" w:rsidSect="004F6017">
      <w:pgSz w:w="11906" w:h="16838" w:code="9"/>
      <w:pgMar w:top="567" w:right="567" w:bottom="567" w:left="567" w:header="284" w:footer="32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835D9"/>
    <w:multiLevelType w:val="hybridMultilevel"/>
    <w:tmpl w:val="1C36C486"/>
    <w:lvl w:ilvl="0" w:tplc="DB642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986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C3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A2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AED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2A5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C41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30D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062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3E68EE"/>
    <w:multiLevelType w:val="hybridMultilevel"/>
    <w:tmpl w:val="6DF85E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C0C15"/>
    <w:multiLevelType w:val="hybridMultilevel"/>
    <w:tmpl w:val="457623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BD"/>
    <w:rsid w:val="00042ED7"/>
    <w:rsid w:val="002772CF"/>
    <w:rsid w:val="00351516"/>
    <w:rsid w:val="004120C7"/>
    <w:rsid w:val="004F3B6A"/>
    <w:rsid w:val="004F6017"/>
    <w:rsid w:val="005B2ED5"/>
    <w:rsid w:val="00606E07"/>
    <w:rsid w:val="006164BF"/>
    <w:rsid w:val="006D18A9"/>
    <w:rsid w:val="008E2B9A"/>
    <w:rsid w:val="009A60DA"/>
    <w:rsid w:val="009E6AB1"/>
    <w:rsid w:val="00A36983"/>
    <w:rsid w:val="00B92ABD"/>
    <w:rsid w:val="00C13BBD"/>
    <w:rsid w:val="00C52FC1"/>
    <w:rsid w:val="00C72DC4"/>
    <w:rsid w:val="00D50E03"/>
    <w:rsid w:val="00D91DD7"/>
    <w:rsid w:val="00E2727E"/>
    <w:rsid w:val="00E57656"/>
    <w:rsid w:val="00F40DC5"/>
    <w:rsid w:val="00F83FDE"/>
    <w:rsid w:val="00F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DB7E"/>
  <w15:chartTrackingRefBased/>
  <w15:docId w15:val="{379CC1F4-41B7-4C00-B04E-6C5733AD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06E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3F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6E0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06E0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3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Dugied</dc:creator>
  <cp:keywords/>
  <dc:description/>
  <cp:lastModifiedBy>C. Dugied</cp:lastModifiedBy>
  <cp:revision>13</cp:revision>
  <dcterms:created xsi:type="dcterms:W3CDTF">2018-10-08T15:03:00Z</dcterms:created>
  <dcterms:modified xsi:type="dcterms:W3CDTF">2018-11-11T16:33:00Z</dcterms:modified>
</cp:coreProperties>
</file>